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A014E" w14:textId="744F3E66" w:rsidR="00937720" w:rsidRPr="00937720" w:rsidRDefault="00937720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Design Brief: Unified Logo for </w:t>
      </w:r>
      <w:r w:rsidR="00D263A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Hockey Geelong</w:t>
      </w: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&amp; Representative Teams</w:t>
      </w:r>
    </w:p>
    <w:p w14:paraId="1F40BDBE" w14:textId="77777777" w:rsidR="00937720" w:rsidRPr="00937720" w:rsidRDefault="00937720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11BBE28A" w14:textId="77777777" w:rsidR="00937720" w:rsidRPr="00937720" w:rsidRDefault="00937720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Background</w:t>
      </w:r>
    </w:p>
    <w:p w14:paraId="73BA4AE7" w14:textId="6B76FE63" w:rsidR="002D73B5" w:rsidRDefault="00D263AD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Hockey Geelong (HG), formerly referred to as Geelong Hockey Association</w:t>
      </w:r>
      <w:r w:rsidR="00937720"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oversees community and representative </w:t>
      </w:r>
      <w:r w:rsidR="006D70B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field </w:t>
      </w:r>
      <w:r w:rsidR="00937720"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hockey across the Geelong </w:t>
      </w:r>
      <w:proofErr w:type="gramStart"/>
      <w:r w:rsidR="00937720"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region</w:t>
      </w:r>
      <w:r w:rsidR="00FC64B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, </w:t>
      </w:r>
      <w:r w:rsidR="0015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Australia</w:t>
      </w:r>
      <w:proofErr w:type="gramEnd"/>
      <w:r w:rsidR="00937720"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. We currently operate with </w:t>
      </w:r>
      <w:r w:rsidR="0015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2</w:t>
      </w:r>
      <w:r w:rsidR="00937720"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logos — </w:t>
      </w:r>
      <w:r w:rsidR="0015522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one</w:t>
      </w:r>
      <w:r w:rsidR="00937720"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for the Association</w:t>
      </w:r>
      <w:r w:rsidR="007853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(HG)</w:t>
      </w:r>
      <w:r w:rsidR="00937720"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and one for our representative teams, the Hockey Geelong Sharks</w:t>
      </w:r>
      <w:r w:rsidR="007853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(Sharks)</w:t>
      </w:r>
    </w:p>
    <w:p w14:paraId="6FEE8AAB" w14:textId="39A46B6F" w:rsidR="00937720" w:rsidRPr="00937720" w:rsidRDefault="00937720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We want to unify our identity under a single modern, versatile logo that reflects our values, heritage, and coastal identity.</w:t>
      </w:r>
    </w:p>
    <w:p w14:paraId="2D4AA75A" w14:textId="77777777" w:rsidR="00937720" w:rsidRPr="00937720" w:rsidRDefault="00937720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402EA75" w14:textId="77777777" w:rsidR="00937720" w:rsidRPr="00937720" w:rsidRDefault="00937720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Current Design Elements</w:t>
      </w:r>
    </w:p>
    <w:p w14:paraId="1EE95E47" w14:textId="77777777" w:rsidR="00937720" w:rsidRPr="00937720" w:rsidRDefault="00937720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existing association logo features:</w:t>
      </w:r>
    </w:p>
    <w:p w14:paraId="79D2801D" w14:textId="77777777" w:rsidR="00937720" w:rsidRPr="00937720" w:rsidRDefault="00937720" w:rsidP="0093772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Three wave-like forms</w:t>
      </w: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, symbolizing our coastal location</w:t>
      </w:r>
    </w:p>
    <w:p w14:paraId="1B89CCD4" w14:textId="77777777" w:rsidR="00937720" w:rsidRPr="00937720" w:rsidRDefault="00937720" w:rsidP="0093772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Navy and white</w:t>
      </w: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to reflect the Geelong Cats and local sporting identity</w:t>
      </w:r>
    </w:p>
    <w:p w14:paraId="108390E6" w14:textId="77777777" w:rsidR="00937720" w:rsidRPr="00937720" w:rsidRDefault="00937720" w:rsidP="0093772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Forest green</w:t>
      </w: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, a nod to our original association colours</w:t>
      </w:r>
    </w:p>
    <w:p w14:paraId="225A7DA8" w14:textId="77777777" w:rsidR="00937720" w:rsidRPr="00937720" w:rsidRDefault="00937720" w:rsidP="0093772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Mauve</w:t>
      </w: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, chosen for distinctiveness among clubs using navy, green, or white</w:t>
      </w:r>
    </w:p>
    <w:p w14:paraId="04934F0E" w14:textId="77777777" w:rsidR="00937720" w:rsidRPr="00937720" w:rsidRDefault="00937720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24C8855" w14:textId="130DBB5A" w:rsidR="00937720" w:rsidRPr="00937720" w:rsidRDefault="00937720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representative team logo “Sharks” is more abstract and dynamic, often used for high-performance branding.</w:t>
      </w:r>
    </w:p>
    <w:p w14:paraId="6D16D9DA" w14:textId="77777777" w:rsidR="00937720" w:rsidRPr="00937720" w:rsidRDefault="00937720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0B06A25" w14:textId="77777777" w:rsidR="00937720" w:rsidRPr="00937720" w:rsidRDefault="00937720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Design Goals</w:t>
      </w:r>
    </w:p>
    <w:p w14:paraId="2AE4E123" w14:textId="77777777" w:rsidR="00937720" w:rsidRPr="00937720" w:rsidRDefault="00937720" w:rsidP="00937720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Create </w:t>
      </w: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one modern logo</w:t>
      </w: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that represents both the </w:t>
      </w: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association</w:t>
      </w: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and our </w:t>
      </w: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representative teams</w:t>
      </w: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</w:t>
      </w:r>
    </w:p>
    <w:p w14:paraId="299DD16F" w14:textId="77777777" w:rsidR="00937720" w:rsidRPr="00937720" w:rsidRDefault="00937720" w:rsidP="00937720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Retain meaningful elements like:</w:t>
      </w:r>
    </w:p>
    <w:p w14:paraId="2678615F" w14:textId="77777777" w:rsidR="00937720" w:rsidRPr="00937720" w:rsidRDefault="00937720" w:rsidP="00937720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Coastal imagery or flow (waves)</w:t>
      </w:r>
    </w:p>
    <w:p w14:paraId="733C4F60" w14:textId="77777777" w:rsidR="00937720" w:rsidRPr="00937720" w:rsidRDefault="00937720" w:rsidP="00937720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Colour references</w:t>
      </w: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to Geelong: navy and white</w:t>
      </w:r>
    </w:p>
    <w:p w14:paraId="6BBE1C38" w14:textId="77777777" w:rsidR="00937720" w:rsidRPr="00937720" w:rsidRDefault="00937720" w:rsidP="00937720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Green</w:t>
      </w: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as a nod to our legacy</w:t>
      </w:r>
    </w:p>
    <w:p w14:paraId="774D8468" w14:textId="77777777" w:rsidR="00937720" w:rsidRPr="00937720" w:rsidRDefault="00937720" w:rsidP="00937720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Replace</w:t>
      </w: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the mauve with </w:t>
      </w: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hot pink</w:t>
      </w: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to:</w:t>
      </w:r>
    </w:p>
    <w:p w14:paraId="73DD718E" w14:textId="77777777" w:rsidR="00937720" w:rsidRPr="00937720" w:rsidRDefault="00937720" w:rsidP="00937720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Acknowledge the role of </w:t>
      </w: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women in hockey</w:t>
      </w:r>
    </w:p>
    <w:p w14:paraId="115A4475" w14:textId="77777777" w:rsidR="00937720" w:rsidRPr="00937720" w:rsidRDefault="00937720" w:rsidP="00937720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Align with recent popular use in uniforms (e.g. pink socks for Women’s Round)</w:t>
      </w:r>
    </w:p>
    <w:p w14:paraId="4F00F752" w14:textId="77777777" w:rsidR="00937720" w:rsidRDefault="00937720" w:rsidP="00937720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Modernize and add vibrancy without dominating the palette</w:t>
      </w:r>
    </w:p>
    <w:p w14:paraId="328198E5" w14:textId="77777777" w:rsidR="006D70BB" w:rsidRDefault="006D70BB" w:rsidP="00E60E3D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</w:p>
    <w:p w14:paraId="42E5BB11" w14:textId="77777777" w:rsidR="00E60E3D" w:rsidRDefault="00E60E3D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</w:p>
    <w:p w14:paraId="38F6D13C" w14:textId="544DACA9" w:rsidR="00937720" w:rsidRPr="00937720" w:rsidRDefault="00937720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lastRenderedPageBreak/>
        <w:t>Logo Requirements</w:t>
      </w:r>
    </w:p>
    <w:p w14:paraId="6FC5B772" w14:textId="77777777" w:rsidR="00937720" w:rsidRPr="00937720" w:rsidRDefault="00937720" w:rsidP="0093772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logo must work across multiple formats: apparel, digital media, signage, and print</w:t>
      </w:r>
    </w:p>
    <w:p w14:paraId="0F1B89A7" w14:textId="77777777" w:rsidR="00937720" w:rsidRPr="00937720" w:rsidRDefault="00937720" w:rsidP="0093772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Should include a simplified version (or be adaptable) for embroidery or small-scale use</w:t>
      </w:r>
    </w:p>
    <w:p w14:paraId="2E7C7B19" w14:textId="77777777" w:rsidR="00937720" w:rsidRPr="00937720" w:rsidRDefault="00937720" w:rsidP="0093772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Should be appropriate for all ages and genders</w:t>
      </w:r>
    </w:p>
    <w:p w14:paraId="788B4718" w14:textId="77777777" w:rsidR="00937720" w:rsidRPr="00937720" w:rsidRDefault="00937720" w:rsidP="00937720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Prefer clean, </w:t>
      </w: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modern shapes</w:t>
      </w: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, incorporating elements of </w:t>
      </w: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motion, unity, and growth</w:t>
      </w:r>
    </w:p>
    <w:p w14:paraId="12335BD5" w14:textId="77777777" w:rsidR="00937720" w:rsidRPr="00937720" w:rsidRDefault="00937720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5756B472" w14:textId="77777777" w:rsidR="00937720" w:rsidRPr="00937720" w:rsidRDefault="00937720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Text Elements (Optional)</w:t>
      </w:r>
    </w:p>
    <w:p w14:paraId="345570DA" w14:textId="52808E37" w:rsidR="00937720" w:rsidRPr="00937720" w:rsidRDefault="00937720" w:rsidP="00937720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Can include “Hockey Geelong”</w:t>
      </w:r>
    </w:p>
    <w:p w14:paraId="4CD72333" w14:textId="77777777" w:rsidR="00937720" w:rsidRPr="00937720" w:rsidRDefault="00937720" w:rsidP="00937720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 symbol-only version should also be considered for flexibility</w:t>
      </w:r>
    </w:p>
    <w:p w14:paraId="746E4AB8" w14:textId="77777777" w:rsidR="00937720" w:rsidRPr="00937720" w:rsidRDefault="00937720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463563F6" w14:textId="77777777" w:rsidR="00937720" w:rsidRPr="00937720" w:rsidRDefault="00937720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Deliverables</w:t>
      </w:r>
    </w:p>
    <w:p w14:paraId="0948BC99" w14:textId="77777777" w:rsidR="00937720" w:rsidRPr="00937720" w:rsidRDefault="00937720" w:rsidP="00937720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Full colour logo (primary version)</w:t>
      </w:r>
    </w:p>
    <w:p w14:paraId="4677E018" w14:textId="77777777" w:rsidR="00937720" w:rsidRPr="00937720" w:rsidRDefault="00937720" w:rsidP="00937720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Mono (black/white) and single-colour versions</w:t>
      </w:r>
    </w:p>
    <w:p w14:paraId="7FDCE07E" w14:textId="77777777" w:rsidR="00937720" w:rsidRPr="00937720" w:rsidRDefault="00937720" w:rsidP="00937720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Horizontal and stacked variations</w:t>
      </w:r>
    </w:p>
    <w:p w14:paraId="579D3191" w14:textId="75DA70CA" w:rsidR="00937720" w:rsidRPr="00937720" w:rsidRDefault="00937720" w:rsidP="00937720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Vector (AI, EPS), PNG, JPEG</w:t>
      </w:r>
      <w:r w:rsidR="00D263A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, SVG</w:t>
      </w:r>
      <w:r w:rsidRPr="0093772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formats</w:t>
      </w:r>
    </w:p>
    <w:p w14:paraId="4B74A0E7" w14:textId="77777777" w:rsidR="00E60E3D" w:rsidRDefault="00E60E3D" w:rsidP="00E60E3D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</w:p>
    <w:p w14:paraId="3BA5791B" w14:textId="11824F9B" w:rsidR="00E60E3D" w:rsidRPr="00E60E3D" w:rsidRDefault="00E60E3D" w:rsidP="00E60E3D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60E3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Deadline</w:t>
      </w:r>
    </w:p>
    <w:p w14:paraId="5623C42B" w14:textId="74489646" w:rsidR="00E60E3D" w:rsidRPr="00E60E3D" w:rsidRDefault="00E60E3D" w:rsidP="00E60E3D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60E3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Please provide initial concepts within 10 days of project approval.</w:t>
      </w:r>
    </w:p>
    <w:p w14:paraId="448361D1" w14:textId="10C6009D" w:rsidR="00937720" w:rsidRDefault="0015522E" w:rsidP="00937720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97C17A7" wp14:editId="709FDD50">
            <wp:simplePos x="0" y="0"/>
            <wp:positionH relativeFrom="column">
              <wp:posOffset>-276225</wp:posOffset>
            </wp:positionH>
            <wp:positionV relativeFrom="paragraph">
              <wp:posOffset>362585</wp:posOffset>
            </wp:positionV>
            <wp:extent cx="209550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404" y="21384"/>
                <wp:lineTo x="21404" y="0"/>
                <wp:lineTo x="0" y="0"/>
              </wp:wrapPolygon>
            </wp:wrapTight>
            <wp:docPr id="539623006" name="Picture 3" descr="May be an image of 7 people, people playing hockey, people playing football and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y be an image of 7 people, people playing hockey, people playing football and tex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09884B" w14:textId="15B30B52" w:rsidR="00E60E3D" w:rsidRDefault="0015522E" w:rsidP="00E60E3D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A9A3016" wp14:editId="6DB5E591">
            <wp:simplePos x="0" y="0"/>
            <wp:positionH relativeFrom="column">
              <wp:posOffset>3952875</wp:posOffset>
            </wp:positionH>
            <wp:positionV relativeFrom="paragraph">
              <wp:posOffset>64135</wp:posOffset>
            </wp:positionV>
            <wp:extent cx="2115084" cy="1885950"/>
            <wp:effectExtent l="0" t="0" r="0" b="0"/>
            <wp:wrapTight wrapText="bothSides">
              <wp:wrapPolygon edited="0">
                <wp:start x="0" y="0"/>
                <wp:lineTo x="0" y="21382"/>
                <wp:lineTo x="21405" y="21382"/>
                <wp:lineTo x="21405" y="0"/>
                <wp:lineTo x="0" y="0"/>
              </wp:wrapPolygon>
            </wp:wrapTight>
            <wp:docPr id="496565492" name="Picture 4" descr="May be an image of 7 people, people playing football and people playing hoc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y be an image of 7 people, people playing football and people playing hocke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084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EA8410" w14:textId="40B1B2AF" w:rsidR="00937720" w:rsidRPr="00E60E3D" w:rsidRDefault="006D70BB" w:rsidP="00E60E3D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ab/>
      </w:r>
    </w:p>
    <w:p w14:paraId="2DE237C3" w14:textId="11CEE612" w:rsidR="00F853C9" w:rsidRDefault="00F853C9"/>
    <w:p w14:paraId="251A60A7" w14:textId="76456E86" w:rsidR="002D73B5" w:rsidRDefault="002D73B5"/>
    <w:p w14:paraId="6AFF740F" w14:textId="171246E0" w:rsidR="007D012D" w:rsidRDefault="007D012D"/>
    <w:p w14:paraId="5900BDB2" w14:textId="099BECEC" w:rsidR="007D012D" w:rsidRDefault="007D012D"/>
    <w:p w14:paraId="2A3DBDD5" w14:textId="1C4199E6" w:rsidR="00E60E3D" w:rsidRDefault="00E60E3D">
      <w:pPr>
        <w:rPr>
          <w:noProof/>
        </w:rPr>
      </w:pPr>
    </w:p>
    <w:p w14:paraId="188CCA94" w14:textId="0DFE067E" w:rsidR="002D73B5" w:rsidRDefault="002D73B5"/>
    <w:sectPr w:rsidR="002D73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070A8"/>
    <w:multiLevelType w:val="multilevel"/>
    <w:tmpl w:val="7AEA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EF5DE1"/>
    <w:multiLevelType w:val="multilevel"/>
    <w:tmpl w:val="72A6C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CD7B77"/>
    <w:multiLevelType w:val="multilevel"/>
    <w:tmpl w:val="8F30A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497CE6"/>
    <w:multiLevelType w:val="multilevel"/>
    <w:tmpl w:val="8E8A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BD39EC"/>
    <w:multiLevelType w:val="multilevel"/>
    <w:tmpl w:val="83D88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6478219">
    <w:abstractNumId w:val="0"/>
  </w:num>
  <w:num w:numId="2" w16cid:durableId="1150943269">
    <w:abstractNumId w:val="3"/>
  </w:num>
  <w:num w:numId="3" w16cid:durableId="307520073">
    <w:abstractNumId w:val="2"/>
  </w:num>
  <w:num w:numId="4" w16cid:durableId="328411606">
    <w:abstractNumId w:val="4"/>
  </w:num>
  <w:num w:numId="5" w16cid:durableId="644361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720"/>
    <w:rsid w:val="000E302C"/>
    <w:rsid w:val="000F5442"/>
    <w:rsid w:val="00116902"/>
    <w:rsid w:val="00116E70"/>
    <w:rsid w:val="00146F0C"/>
    <w:rsid w:val="0015522E"/>
    <w:rsid w:val="00173BDD"/>
    <w:rsid w:val="00176B88"/>
    <w:rsid w:val="0020163C"/>
    <w:rsid w:val="002D73B5"/>
    <w:rsid w:val="00425567"/>
    <w:rsid w:val="00460D35"/>
    <w:rsid w:val="005D5EF8"/>
    <w:rsid w:val="006D70BB"/>
    <w:rsid w:val="00711B33"/>
    <w:rsid w:val="00785335"/>
    <w:rsid w:val="007D012D"/>
    <w:rsid w:val="00937720"/>
    <w:rsid w:val="00A36681"/>
    <w:rsid w:val="00B12901"/>
    <w:rsid w:val="00D263AD"/>
    <w:rsid w:val="00E60E3D"/>
    <w:rsid w:val="00F853C9"/>
    <w:rsid w:val="00FC64B2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1C53A"/>
  <w15:chartTrackingRefBased/>
  <w15:docId w15:val="{B5DFCC63-301B-BD44-9CB9-25B3C2E7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7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7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77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7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77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77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77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77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77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7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77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77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77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77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77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77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77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77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77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7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77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7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77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77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77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77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7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77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7720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93772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p2">
    <w:name w:val="p2"/>
    <w:basedOn w:val="Normal"/>
    <w:rsid w:val="0093772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p3">
    <w:name w:val="p3"/>
    <w:basedOn w:val="Normal"/>
    <w:rsid w:val="0093772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s1">
    <w:name w:val="s1"/>
    <w:basedOn w:val="DefaultParagraphFont"/>
    <w:rsid w:val="00937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7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Thompson</dc:creator>
  <cp:keywords/>
  <dc:description/>
  <cp:lastModifiedBy>Jim Seager</cp:lastModifiedBy>
  <cp:revision>4</cp:revision>
  <dcterms:created xsi:type="dcterms:W3CDTF">2025-05-21T01:05:00Z</dcterms:created>
  <dcterms:modified xsi:type="dcterms:W3CDTF">2025-05-22T23:21:00Z</dcterms:modified>
</cp:coreProperties>
</file>